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698" w:rsidRDefault="00A15698" w:rsidP="008B581C">
      <w:pPr>
        <w:spacing w:line="240" w:lineRule="auto"/>
        <w:rPr>
          <w:rFonts w:ascii="Arial" w:hAnsi="Arial" w:cs="Arial"/>
          <w:b/>
          <w:color w:val="17365D" w:themeColor="text2" w:themeShade="BF"/>
          <w:sz w:val="28"/>
          <w:szCs w:val="24"/>
        </w:rPr>
      </w:pPr>
    </w:p>
    <w:p w:rsidR="00653026" w:rsidRPr="00653026" w:rsidRDefault="00653026" w:rsidP="008B581C">
      <w:pPr>
        <w:spacing w:line="240" w:lineRule="auto"/>
        <w:rPr>
          <w:rFonts w:ascii="Arial" w:hAnsi="Arial" w:cs="Arial"/>
          <w:b/>
          <w:color w:val="17365D" w:themeColor="text2" w:themeShade="BF"/>
          <w:sz w:val="28"/>
          <w:szCs w:val="24"/>
        </w:rPr>
      </w:pPr>
      <w:r w:rsidRPr="00653026">
        <w:rPr>
          <w:rFonts w:ascii="Arial" w:hAnsi="Arial" w:cs="Arial"/>
          <w:b/>
          <w:color w:val="17365D" w:themeColor="text2" w:themeShade="BF"/>
          <w:sz w:val="28"/>
          <w:szCs w:val="24"/>
        </w:rPr>
        <w:t>HEALTH AND SAFETY POLICY</w:t>
      </w:r>
    </w:p>
    <w:p w:rsidR="00B0451E" w:rsidRDefault="00A15698" w:rsidP="00B0451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15698">
        <w:rPr>
          <w:rFonts w:ascii="Arial" w:hAnsi="Arial" w:cs="Arial"/>
          <w:sz w:val="24"/>
          <w:szCs w:val="24"/>
        </w:rPr>
        <w:t>Protections Security Limited</w:t>
      </w:r>
      <w:r>
        <w:rPr>
          <w:rFonts w:ascii="Arial" w:hAnsi="Arial" w:cs="Arial"/>
          <w:sz w:val="24"/>
          <w:szCs w:val="24"/>
        </w:rPr>
        <w:t xml:space="preserve"> </w:t>
      </w:r>
      <w:r w:rsidR="00036FC8" w:rsidRPr="00036FC8">
        <w:rPr>
          <w:rFonts w:ascii="Arial" w:hAnsi="Arial" w:cs="Arial"/>
          <w:sz w:val="24"/>
          <w:szCs w:val="24"/>
        </w:rPr>
        <w:t>Provide security guarding and key holding and intruder alarm response services to residential and business premises</w:t>
      </w:r>
      <w:r w:rsidR="000F1A27">
        <w:rPr>
          <w:rFonts w:ascii="Arial" w:hAnsi="Arial" w:cs="Arial"/>
          <w:sz w:val="24"/>
          <w:szCs w:val="24"/>
        </w:rPr>
        <w:t xml:space="preserve"> while. At </w:t>
      </w:r>
      <w:r w:rsidRPr="00A15698">
        <w:rPr>
          <w:rFonts w:ascii="Arial" w:hAnsi="Arial" w:cs="Arial"/>
          <w:sz w:val="24"/>
          <w:szCs w:val="24"/>
        </w:rPr>
        <w:t>Protections Security Limited</w:t>
      </w:r>
      <w:r w:rsidR="005E7B03">
        <w:rPr>
          <w:rFonts w:ascii="Arial" w:hAnsi="Arial" w:cs="Arial"/>
          <w:sz w:val="24"/>
          <w:szCs w:val="24"/>
        </w:rPr>
        <w:t xml:space="preserve"> </w:t>
      </w:r>
      <w:r w:rsidR="000F1A27">
        <w:rPr>
          <w:rFonts w:ascii="Arial" w:hAnsi="Arial" w:cs="Arial"/>
          <w:sz w:val="24"/>
          <w:szCs w:val="24"/>
        </w:rPr>
        <w:t xml:space="preserve">the </w:t>
      </w:r>
      <w:r w:rsidR="00036FC8" w:rsidRPr="00036FC8">
        <w:rPr>
          <w:rFonts w:ascii="Arial" w:hAnsi="Arial" w:cs="Arial"/>
          <w:sz w:val="24"/>
          <w:szCs w:val="24"/>
        </w:rPr>
        <w:t>top management is committed to provide adequate control of the health and safety risks arising from our work activities</w:t>
      </w:r>
      <w:r w:rsidR="00036FC8">
        <w:rPr>
          <w:rFonts w:ascii="Arial" w:hAnsi="Arial" w:cs="Arial"/>
          <w:sz w:val="24"/>
          <w:szCs w:val="24"/>
        </w:rPr>
        <w:t xml:space="preserve"> </w:t>
      </w:r>
      <w:r w:rsidR="00036FC8" w:rsidRPr="00036FC8">
        <w:rPr>
          <w:rFonts w:ascii="Arial" w:hAnsi="Arial" w:cs="Arial"/>
          <w:sz w:val="24"/>
          <w:szCs w:val="24"/>
        </w:rPr>
        <w:t xml:space="preserve">under the Health and Safety at Work etc. Act 1974; </w:t>
      </w:r>
      <w:r w:rsidR="00036FC8">
        <w:rPr>
          <w:rFonts w:ascii="Arial" w:hAnsi="Arial" w:cs="Arial"/>
          <w:sz w:val="24"/>
          <w:szCs w:val="24"/>
        </w:rPr>
        <w:t xml:space="preserve">by </w:t>
      </w:r>
      <w:r w:rsidR="00036FC8" w:rsidRPr="00036FC8">
        <w:rPr>
          <w:rFonts w:ascii="Arial" w:hAnsi="Arial" w:cs="Arial"/>
          <w:sz w:val="24"/>
          <w:szCs w:val="24"/>
        </w:rPr>
        <w:t>consult</w:t>
      </w:r>
      <w:r w:rsidR="00036FC8">
        <w:rPr>
          <w:rFonts w:ascii="Arial" w:hAnsi="Arial" w:cs="Arial"/>
          <w:sz w:val="24"/>
          <w:szCs w:val="24"/>
        </w:rPr>
        <w:t>ing</w:t>
      </w:r>
      <w:r w:rsidR="00036FC8" w:rsidRPr="00036FC8">
        <w:rPr>
          <w:rFonts w:ascii="Arial" w:hAnsi="Arial" w:cs="Arial"/>
          <w:sz w:val="24"/>
          <w:szCs w:val="24"/>
        </w:rPr>
        <w:t xml:space="preserve"> with </w:t>
      </w:r>
      <w:r w:rsidR="000F1A27">
        <w:rPr>
          <w:rFonts w:ascii="Arial" w:hAnsi="Arial" w:cs="Arial"/>
          <w:sz w:val="24"/>
          <w:szCs w:val="24"/>
        </w:rPr>
        <w:t>its</w:t>
      </w:r>
      <w:r w:rsidR="00036FC8" w:rsidRPr="00036FC8">
        <w:rPr>
          <w:rFonts w:ascii="Arial" w:hAnsi="Arial" w:cs="Arial"/>
          <w:sz w:val="24"/>
          <w:szCs w:val="24"/>
        </w:rPr>
        <w:t xml:space="preserve"> employees on matters affect</w:t>
      </w:r>
      <w:r w:rsidR="00036FC8">
        <w:rPr>
          <w:rFonts w:ascii="Arial" w:hAnsi="Arial" w:cs="Arial"/>
          <w:sz w:val="24"/>
          <w:szCs w:val="24"/>
        </w:rPr>
        <w:t>ing their health and safety at work place</w:t>
      </w:r>
      <w:r w:rsidR="000F1A27">
        <w:rPr>
          <w:rFonts w:ascii="Arial" w:hAnsi="Arial" w:cs="Arial"/>
          <w:sz w:val="24"/>
          <w:szCs w:val="24"/>
        </w:rPr>
        <w:t xml:space="preserve">. </w:t>
      </w:r>
      <w:r w:rsidRPr="00A15698">
        <w:rPr>
          <w:rFonts w:ascii="Arial" w:hAnsi="Arial" w:cs="Arial"/>
          <w:sz w:val="24"/>
          <w:szCs w:val="24"/>
        </w:rPr>
        <w:t>Protections Security Limited</w:t>
      </w:r>
      <w:r w:rsidR="005E7B03">
        <w:rPr>
          <w:rFonts w:ascii="Arial" w:hAnsi="Arial" w:cs="Arial"/>
          <w:sz w:val="24"/>
          <w:szCs w:val="24"/>
        </w:rPr>
        <w:t xml:space="preserve"> </w:t>
      </w:r>
      <w:r w:rsidR="00CD5894" w:rsidRPr="00036FC8">
        <w:rPr>
          <w:rFonts w:ascii="Arial" w:hAnsi="Arial" w:cs="Arial"/>
          <w:sz w:val="24"/>
          <w:szCs w:val="24"/>
        </w:rPr>
        <w:t>ensures</w:t>
      </w:r>
      <w:r w:rsidR="00036FC8" w:rsidRPr="00036FC8">
        <w:rPr>
          <w:rFonts w:ascii="Arial" w:hAnsi="Arial" w:cs="Arial"/>
          <w:sz w:val="24"/>
          <w:szCs w:val="24"/>
        </w:rPr>
        <w:t xml:space="preserve"> safe </w:t>
      </w:r>
      <w:r w:rsidR="00036FC8">
        <w:rPr>
          <w:rFonts w:ascii="Arial" w:hAnsi="Arial" w:cs="Arial"/>
          <w:sz w:val="24"/>
          <w:szCs w:val="24"/>
        </w:rPr>
        <w:t>handling and use of substances and</w:t>
      </w:r>
      <w:r w:rsidR="00036FC8" w:rsidRPr="00036FC8">
        <w:rPr>
          <w:rFonts w:ascii="Arial" w:hAnsi="Arial" w:cs="Arial"/>
          <w:sz w:val="24"/>
          <w:szCs w:val="24"/>
        </w:rPr>
        <w:t xml:space="preserve"> </w:t>
      </w:r>
      <w:r w:rsidR="000B4E90" w:rsidRPr="00036FC8">
        <w:rPr>
          <w:rFonts w:ascii="Arial" w:hAnsi="Arial" w:cs="Arial"/>
          <w:sz w:val="24"/>
          <w:szCs w:val="24"/>
        </w:rPr>
        <w:t>provides</w:t>
      </w:r>
      <w:r w:rsidR="00036FC8" w:rsidRPr="00036FC8">
        <w:rPr>
          <w:rFonts w:ascii="Arial" w:hAnsi="Arial" w:cs="Arial"/>
          <w:sz w:val="24"/>
          <w:szCs w:val="24"/>
        </w:rPr>
        <w:t xml:space="preserve"> </w:t>
      </w:r>
      <w:r w:rsidR="000F1A27">
        <w:rPr>
          <w:rFonts w:ascii="Arial" w:hAnsi="Arial" w:cs="Arial"/>
          <w:sz w:val="24"/>
          <w:szCs w:val="24"/>
        </w:rPr>
        <w:t xml:space="preserve">adequate </w:t>
      </w:r>
      <w:r w:rsidR="00036FC8" w:rsidRPr="00036FC8">
        <w:rPr>
          <w:rFonts w:ascii="Arial" w:hAnsi="Arial" w:cs="Arial"/>
          <w:sz w:val="24"/>
          <w:szCs w:val="24"/>
        </w:rPr>
        <w:t>information instruction and supervision for employees</w:t>
      </w:r>
      <w:r w:rsidR="00036FC8">
        <w:rPr>
          <w:rFonts w:ascii="Arial" w:hAnsi="Arial" w:cs="Arial"/>
          <w:sz w:val="24"/>
          <w:szCs w:val="24"/>
        </w:rPr>
        <w:t xml:space="preserve">. </w:t>
      </w:r>
    </w:p>
    <w:p w:rsidR="007045E4" w:rsidRDefault="00A15698" w:rsidP="00B0451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15698">
        <w:rPr>
          <w:rFonts w:ascii="Arial" w:hAnsi="Arial" w:cs="Arial"/>
          <w:sz w:val="24"/>
          <w:szCs w:val="24"/>
        </w:rPr>
        <w:t>Protections Security Limited</w:t>
      </w:r>
      <w:r>
        <w:rPr>
          <w:rFonts w:ascii="Arial" w:hAnsi="Arial" w:cs="Arial"/>
          <w:sz w:val="24"/>
          <w:szCs w:val="24"/>
        </w:rPr>
        <w:t xml:space="preserve"> </w:t>
      </w:r>
      <w:r w:rsidR="000F1A27">
        <w:rPr>
          <w:rFonts w:ascii="Arial" w:hAnsi="Arial" w:cs="Arial"/>
          <w:sz w:val="24"/>
          <w:szCs w:val="24"/>
        </w:rPr>
        <w:t>is committed to</w:t>
      </w:r>
      <w:r w:rsidR="00036FC8">
        <w:rPr>
          <w:rFonts w:ascii="Arial" w:hAnsi="Arial" w:cs="Arial"/>
          <w:sz w:val="24"/>
          <w:szCs w:val="24"/>
        </w:rPr>
        <w:t xml:space="preserve"> </w:t>
      </w:r>
      <w:r w:rsidR="00036FC8" w:rsidRPr="00036FC8">
        <w:rPr>
          <w:rFonts w:ascii="Arial" w:hAnsi="Arial" w:cs="Arial"/>
          <w:sz w:val="24"/>
          <w:szCs w:val="24"/>
        </w:rPr>
        <w:t xml:space="preserve">ensure </w:t>
      </w:r>
      <w:r w:rsidR="007045E4">
        <w:rPr>
          <w:rFonts w:ascii="Arial" w:hAnsi="Arial" w:cs="Arial"/>
          <w:sz w:val="24"/>
          <w:szCs w:val="24"/>
        </w:rPr>
        <w:t xml:space="preserve">that </w:t>
      </w:r>
      <w:r w:rsidR="00036FC8" w:rsidRPr="00036FC8">
        <w:rPr>
          <w:rFonts w:ascii="Arial" w:hAnsi="Arial" w:cs="Arial"/>
          <w:sz w:val="24"/>
          <w:szCs w:val="24"/>
        </w:rPr>
        <w:t>all employees are competent to do their tasks, and to give them adequate training</w:t>
      </w:r>
      <w:r w:rsidR="007045E4">
        <w:rPr>
          <w:rFonts w:ascii="Arial" w:hAnsi="Arial" w:cs="Arial"/>
          <w:sz w:val="24"/>
          <w:szCs w:val="24"/>
        </w:rPr>
        <w:t>.</w:t>
      </w:r>
      <w:r w:rsidR="00841EA8">
        <w:rPr>
          <w:rFonts w:ascii="Arial" w:hAnsi="Arial" w:cs="Arial"/>
          <w:sz w:val="24"/>
          <w:szCs w:val="24"/>
        </w:rPr>
        <w:t xml:space="preserve"> </w:t>
      </w:r>
      <w:r w:rsidRPr="00A15698">
        <w:rPr>
          <w:rFonts w:ascii="Arial" w:hAnsi="Arial" w:cs="Arial"/>
          <w:sz w:val="24"/>
          <w:szCs w:val="24"/>
        </w:rPr>
        <w:t>Protections Security Limited</w:t>
      </w:r>
      <w:r>
        <w:rPr>
          <w:rFonts w:ascii="Arial" w:hAnsi="Arial" w:cs="Arial"/>
          <w:sz w:val="24"/>
          <w:szCs w:val="24"/>
        </w:rPr>
        <w:t xml:space="preserve"> </w:t>
      </w:r>
      <w:r w:rsidR="00841EA8">
        <w:rPr>
          <w:rFonts w:ascii="Arial" w:hAnsi="Arial" w:cs="Arial"/>
          <w:sz w:val="24"/>
          <w:szCs w:val="24"/>
        </w:rPr>
        <w:t xml:space="preserve">as </w:t>
      </w:r>
      <w:r w:rsidR="00841EA8" w:rsidRPr="00841EA8">
        <w:rPr>
          <w:rFonts w:ascii="Arial" w:hAnsi="Arial" w:cs="Arial"/>
          <w:sz w:val="24"/>
          <w:szCs w:val="24"/>
        </w:rPr>
        <w:t xml:space="preserve">employer </w:t>
      </w:r>
      <w:r w:rsidR="00B94C4F">
        <w:rPr>
          <w:rFonts w:ascii="Arial" w:hAnsi="Arial" w:cs="Arial"/>
          <w:sz w:val="24"/>
          <w:szCs w:val="24"/>
        </w:rPr>
        <w:t xml:space="preserve">understand his responsibility </w:t>
      </w:r>
      <w:r w:rsidR="00841EA8" w:rsidRPr="00841EA8">
        <w:rPr>
          <w:rFonts w:ascii="Arial" w:hAnsi="Arial" w:cs="Arial"/>
          <w:sz w:val="24"/>
          <w:szCs w:val="24"/>
        </w:rPr>
        <w:t>to report certain serious workplace accidents, occupational diseases and specified dang</w:t>
      </w:r>
      <w:r w:rsidR="00841EA8">
        <w:rPr>
          <w:rFonts w:ascii="Arial" w:hAnsi="Arial" w:cs="Arial"/>
          <w:sz w:val="24"/>
          <w:szCs w:val="24"/>
        </w:rPr>
        <w:t>erous occurrences (near misses) under</w:t>
      </w:r>
      <w:r w:rsidR="00841EA8" w:rsidRPr="00841EA8">
        <w:rPr>
          <w:rFonts w:ascii="Arial" w:hAnsi="Arial" w:cs="Arial"/>
          <w:sz w:val="24"/>
          <w:szCs w:val="24"/>
        </w:rPr>
        <w:t xml:space="preserve"> RIDDOR - Reporting of Injuries, Diseases and Dangerous Occurrences Regulations 2013</w:t>
      </w:r>
      <w:r w:rsidR="00841EA8">
        <w:rPr>
          <w:rFonts w:ascii="Arial" w:hAnsi="Arial" w:cs="Arial"/>
          <w:sz w:val="24"/>
          <w:szCs w:val="24"/>
        </w:rPr>
        <w:t>.</w:t>
      </w:r>
      <w:r w:rsidR="000B4E90">
        <w:rPr>
          <w:rFonts w:ascii="Arial" w:hAnsi="Arial" w:cs="Arial"/>
          <w:sz w:val="24"/>
          <w:szCs w:val="24"/>
        </w:rPr>
        <w:t xml:space="preserve"> </w:t>
      </w:r>
      <w:r w:rsidRPr="00A15698">
        <w:rPr>
          <w:rFonts w:ascii="Arial" w:hAnsi="Arial" w:cs="Arial"/>
          <w:sz w:val="24"/>
          <w:szCs w:val="24"/>
        </w:rPr>
        <w:t>Protections Security Limited</w:t>
      </w:r>
      <w:r w:rsidR="005E7B03">
        <w:rPr>
          <w:rFonts w:ascii="Arial" w:hAnsi="Arial" w:cs="Arial"/>
          <w:sz w:val="24"/>
          <w:szCs w:val="24"/>
        </w:rPr>
        <w:t xml:space="preserve"> </w:t>
      </w:r>
      <w:r w:rsidR="007045E4">
        <w:rPr>
          <w:rFonts w:ascii="Arial" w:hAnsi="Arial" w:cs="Arial"/>
          <w:sz w:val="24"/>
          <w:szCs w:val="24"/>
        </w:rPr>
        <w:t xml:space="preserve">is committed to </w:t>
      </w:r>
      <w:r w:rsidR="00036FC8" w:rsidRPr="00036FC8">
        <w:rPr>
          <w:rFonts w:ascii="Arial" w:hAnsi="Arial" w:cs="Arial"/>
          <w:sz w:val="24"/>
          <w:szCs w:val="24"/>
        </w:rPr>
        <w:t xml:space="preserve">prevent accidents and cases of work-related ill health </w:t>
      </w:r>
      <w:r w:rsidR="007045E4" w:rsidRPr="00036FC8">
        <w:rPr>
          <w:rFonts w:ascii="Arial" w:hAnsi="Arial" w:cs="Arial"/>
          <w:sz w:val="24"/>
          <w:szCs w:val="24"/>
        </w:rPr>
        <w:t xml:space="preserve">to </w:t>
      </w:r>
      <w:r w:rsidR="00036FC8" w:rsidRPr="00036FC8">
        <w:rPr>
          <w:rFonts w:ascii="Arial" w:hAnsi="Arial" w:cs="Arial"/>
          <w:sz w:val="24"/>
          <w:szCs w:val="24"/>
        </w:rPr>
        <w:t xml:space="preserve">maintain safe and healthy working conditions; </w:t>
      </w:r>
    </w:p>
    <w:p w:rsidR="00157DE8" w:rsidRPr="00653026" w:rsidRDefault="00157DE8" w:rsidP="00B0451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53026">
        <w:rPr>
          <w:rFonts w:ascii="Arial" w:hAnsi="Arial" w:cs="Arial"/>
          <w:sz w:val="24"/>
          <w:szCs w:val="24"/>
        </w:rPr>
        <w:t>Therefore, we provide, so far is reasonably practicable.</w:t>
      </w:r>
    </w:p>
    <w:p w:rsidR="00157DE8" w:rsidRPr="007045E4" w:rsidRDefault="00157DE8" w:rsidP="00B0451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045E4">
        <w:rPr>
          <w:rFonts w:ascii="Arial" w:hAnsi="Arial" w:cs="Arial"/>
          <w:sz w:val="24"/>
          <w:szCs w:val="24"/>
        </w:rPr>
        <w:t xml:space="preserve">A safe system of work. </w:t>
      </w:r>
    </w:p>
    <w:p w:rsidR="00157DE8" w:rsidRPr="007045E4" w:rsidRDefault="00157DE8" w:rsidP="00B0451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045E4">
        <w:rPr>
          <w:rFonts w:ascii="Arial" w:hAnsi="Arial" w:cs="Arial"/>
          <w:sz w:val="24"/>
          <w:szCs w:val="24"/>
        </w:rPr>
        <w:t xml:space="preserve">Safe plant and equipment. </w:t>
      </w:r>
    </w:p>
    <w:p w:rsidR="00157DE8" w:rsidRPr="007045E4" w:rsidRDefault="00157DE8" w:rsidP="00B0451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045E4">
        <w:rPr>
          <w:rFonts w:ascii="Arial" w:hAnsi="Arial" w:cs="Arial"/>
          <w:sz w:val="24"/>
          <w:szCs w:val="24"/>
        </w:rPr>
        <w:t xml:space="preserve">Safe means of handling and transporting articles, substances and people </w:t>
      </w:r>
    </w:p>
    <w:p w:rsidR="00157DE8" w:rsidRPr="007045E4" w:rsidRDefault="00157DE8" w:rsidP="00B0451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045E4">
        <w:rPr>
          <w:rFonts w:ascii="Arial" w:hAnsi="Arial" w:cs="Arial"/>
          <w:sz w:val="24"/>
          <w:szCs w:val="24"/>
        </w:rPr>
        <w:t xml:space="preserve">Adequate training, instruction, information and supervision </w:t>
      </w:r>
    </w:p>
    <w:p w:rsidR="00157DE8" w:rsidRPr="007045E4" w:rsidRDefault="00157DE8" w:rsidP="00B0451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045E4">
        <w:rPr>
          <w:rFonts w:ascii="Arial" w:hAnsi="Arial" w:cs="Arial"/>
          <w:sz w:val="24"/>
          <w:szCs w:val="24"/>
        </w:rPr>
        <w:t xml:space="preserve">A safe place of work with safe access and egress. </w:t>
      </w:r>
    </w:p>
    <w:p w:rsidR="007045E4" w:rsidRDefault="00157DE8" w:rsidP="00B0451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045E4">
        <w:rPr>
          <w:rFonts w:ascii="Arial" w:hAnsi="Arial" w:cs="Arial"/>
          <w:sz w:val="24"/>
          <w:szCs w:val="24"/>
        </w:rPr>
        <w:t xml:space="preserve">A safe and healthy environment. </w:t>
      </w:r>
    </w:p>
    <w:p w:rsidR="007045E4" w:rsidRDefault="00157DE8" w:rsidP="00B0451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045E4">
        <w:rPr>
          <w:rFonts w:ascii="Arial" w:hAnsi="Arial" w:cs="Arial"/>
          <w:sz w:val="24"/>
          <w:szCs w:val="24"/>
        </w:rPr>
        <w:t xml:space="preserve">Adequate welfare facilities. </w:t>
      </w:r>
    </w:p>
    <w:p w:rsidR="00B0451E" w:rsidRDefault="00841EA8" w:rsidP="00B0451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Management at </w:t>
      </w:r>
      <w:r w:rsidR="00A15698" w:rsidRPr="00A15698">
        <w:rPr>
          <w:rFonts w:ascii="Arial" w:hAnsi="Arial" w:cs="Arial"/>
          <w:sz w:val="24"/>
          <w:szCs w:val="24"/>
        </w:rPr>
        <w:t>Protections Security Limited</w:t>
      </w:r>
      <w:r w:rsidR="005E7B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is committed to </w:t>
      </w:r>
      <w:r w:rsidR="00157DE8" w:rsidRPr="007045E4">
        <w:rPr>
          <w:rFonts w:ascii="Arial" w:hAnsi="Arial" w:cs="Arial"/>
          <w:sz w:val="24"/>
          <w:szCs w:val="24"/>
        </w:rPr>
        <w:t xml:space="preserve">ensure, so far as is reasonably practicable, that the way we carry out our </w:t>
      </w:r>
      <w:r>
        <w:rPr>
          <w:rFonts w:ascii="Arial" w:hAnsi="Arial" w:cs="Arial"/>
          <w:sz w:val="24"/>
          <w:szCs w:val="24"/>
        </w:rPr>
        <w:t>security operations</w:t>
      </w:r>
      <w:r w:rsidR="00157DE8" w:rsidRPr="007045E4">
        <w:rPr>
          <w:rFonts w:ascii="Arial" w:hAnsi="Arial" w:cs="Arial"/>
          <w:sz w:val="24"/>
          <w:szCs w:val="24"/>
        </w:rPr>
        <w:t xml:space="preserve"> does not affect the Health and Safety of persons who are not our employees, for example visitor and contractors. </w:t>
      </w:r>
    </w:p>
    <w:p w:rsidR="00157DE8" w:rsidRPr="007045E4" w:rsidRDefault="00841EA8" w:rsidP="00B0451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045E4">
        <w:rPr>
          <w:rFonts w:ascii="Arial" w:hAnsi="Arial" w:cs="Arial"/>
          <w:sz w:val="24"/>
          <w:szCs w:val="24"/>
        </w:rPr>
        <w:t xml:space="preserve">It </w:t>
      </w:r>
      <w:r w:rsidR="00157DE8" w:rsidRPr="007045E4">
        <w:rPr>
          <w:rFonts w:ascii="Arial" w:hAnsi="Arial" w:cs="Arial"/>
          <w:sz w:val="24"/>
          <w:szCs w:val="24"/>
        </w:rPr>
        <w:t>is also recognized that where we produce articles and substances for use at work or we erect or install any plant or equipment, we have a duty to ensure the Health and Safety or those who use them and make available all the required information for their Health and Safety.</w:t>
      </w:r>
    </w:p>
    <w:p w:rsidR="008C66B3" w:rsidRPr="008B581C" w:rsidRDefault="00157DE8" w:rsidP="000B4E9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GB" w:eastAsia="en-GB"/>
        </w:rPr>
      </w:pPr>
      <w:r w:rsidRPr="008B581C">
        <w:rPr>
          <w:rFonts w:ascii="Arial" w:eastAsia="Times New Roman" w:hAnsi="Arial" w:cs="Arial"/>
          <w:b/>
          <w:sz w:val="24"/>
          <w:szCs w:val="24"/>
          <w:lang w:val="en-GB" w:eastAsia="en-GB"/>
        </w:rPr>
        <w:t xml:space="preserve">Approved </w:t>
      </w:r>
    </w:p>
    <w:p w:rsidR="000B4E90" w:rsidRPr="008B581C" w:rsidRDefault="000B4E90" w:rsidP="000B4E90">
      <w:pPr>
        <w:tabs>
          <w:tab w:val="center" w:pos="5173"/>
        </w:tabs>
        <w:spacing w:after="0" w:line="240" w:lineRule="auto"/>
        <w:rPr>
          <w:rFonts w:ascii="Arial" w:hAnsi="Arial" w:cs="Arial"/>
          <w:b/>
          <w:szCs w:val="24"/>
        </w:rPr>
      </w:pPr>
      <w:r w:rsidRPr="008B581C">
        <w:rPr>
          <w:rFonts w:ascii="Arial" w:hAnsi="Arial" w:cs="Arial"/>
          <w:b/>
          <w:szCs w:val="24"/>
        </w:rPr>
        <w:t>Managing Director</w:t>
      </w:r>
    </w:p>
    <w:p w:rsidR="000B4E90" w:rsidRPr="008B581C" w:rsidRDefault="000B4E90" w:rsidP="000B4E90">
      <w:pPr>
        <w:tabs>
          <w:tab w:val="center" w:pos="5173"/>
        </w:tabs>
        <w:spacing w:after="0" w:line="240" w:lineRule="auto"/>
        <w:rPr>
          <w:rFonts w:ascii="Arial" w:hAnsi="Arial" w:cs="Arial"/>
          <w:b/>
          <w:szCs w:val="24"/>
        </w:rPr>
      </w:pPr>
      <w:r w:rsidRPr="008B581C">
        <w:rPr>
          <w:rFonts w:ascii="Arial" w:hAnsi="Arial" w:cs="Arial"/>
          <w:b/>
          <w:szCs w:val="24"/>
        </w:rPr>
        <w:tab/>
      </w:r>
    </w:p>
    <w:p w:rsidR="000B4E90" w:rsidRPr="008E46E6" w:rsidRDefault="008E46E6" w:rsidP="000B4E90">
      <w:pPr>
        <w:spacing w:after="0"/>
        <w:jc w:val="both"/>
        <w:rPr>
          <w:rFonts w:ascii="Brush Script MT" w:eastAsia="Times New Roman" w:hAnsi="Brush Script MT" w:cs="Times New Roman"/>
          <w:b/>
          <w:sz w:val="32"/>
          <w:szCs w:val="32"/>
          <w:lang w:val="en-GB" w:eastAsia="en-GB"/>
        </w:rPr>
      </w:pPr>
      <w:r w:rsidRPr="008E46E6">
        <w:rPr>
          <w:rFonts w:ascii="Brush Script MT" w:eastAsia="Times New Roman" w:hAnsi="Brush Script MT" w:cs="Times New Roman"/>
          <w:b/>
          <w:sz w:val="32"/>
          <w:szCs w:val="32"/>
          <w:lang w:val="en-GB" w:eastAsia="en-GB"/>
        </w:rPr>
        <w:t xml:space="preserve">Mr </w:t>
      </w:r>
      <w:r w:rsidR="003B4C1F">
        <w:rPr>
          <w:rFonts w:ascii="Brush Script MT" w:eastAsia="Times New Roman" w:hAnsi="Brush Script MT" w:cs="Times New Roman"/>
          <w:b/>
          <w:sz w:val="32"/>
          <w:szCs w:val="32"/>
          <w:lang w:val="en-GB" w:eastAsia="en-GB"/>
        </w:rPr>
        <w:t>Rashidullah</w:t>
      </w:r>
    </w:p>
    <w:p w:rsidR="00A15698" w:rsidRDefault="00A15698" w:rsidP="008E46E6">
      <w:pPr>
        <w:spacing w:after="0"/>
        <w:rPr>
          <w:rFonts w:ascii="Arial" w:eastAsia="Times New Roman" w:hAnsi="Arial" w:cs="Times New Roman"/>
          <w:b/>
          <w:szCs w:val="24"/>
          <w:lang w:val="en-GB" w:eastAsia="en-GB"/>
        </w:rPr>
      </w:pPr>
      <w:r w:rsidRPr="00A15698">
        <w:rPr>
          <w:rFonts w:ascii="Arial" w:eastAsia="Times New Roman" w:hAnsi="Arial" w:cs="Times New Roman"/>
          <w:b/>
          <w:szCs w:val="24"/>
          <w:lang w:val="en-GB" w:eastAsia="en-GB"/>
        </w:rPr>
        <w:t>Protections Security Limited</w:t>
      </w:r>
    </w:p>
    <w:p w:rsidR="008E46E6" w:rsidRPr="008E46E6" w:rsidRDefault="008E46E6" w:rsidP="008E46E6">
      <w:pPr>
        <w:spacing w:after="0"/>
        <w:rPr>
          <w:rFonts w:ascii="Arial" w:eastAsia="Times New Roman" w:hAnsi="Arial" w:cs="Times New Roman"/>
          <w:szCs w:val="24"/>
          <w:lang w:val="en-GB" w:eastAsia="en-GB"/>
        </w:rPr>
      </w:pPr>
      <w:r w:rsidRPr="008E46E6">
        <w:rPr>
          <w:rFonts w:ascii="Arial" w:eastAsia="Times New Roman" w:hAnsi="Arial" w:cs="Times New Roman"/>
          <w:szCs w:val="24"/>
          <w:lang w:val="en-GB" w:eastAsia="en-GB"/>
        </w:rPr>
        <w:t>This policy should be reviewed on 15</w:t>
      </w:r>
      <w:r w:rsidRPr="008E46E6">
        <w:rPr>
          <w:rFonts w:ascii="Arial" w:eastAsia="Times New Roman" w:hAnsi="Arial" w:cs="Times New Roman"/>
          <w:szCs w:val="24"/>
          <w:vertAlign w:val="superscript"/>
          <w:lang w:val="en-GB" w:eastAsia="en-GB"/>
        </w:rPr>
        <w:t>th</w:t>
      </w:r>
      <w:r w:rsidRPr="008E46E6">
        <w:rPr>
          <w:rFonts w:ascii="Arial" w:eastAsia="Times New Roman" w:hAnsi="Arial" w:cs="Times New Roman"/>
          <w:szCs w:val="24"/>
          <w:lang w:val="en-GB" w:eastAsia="en-GB"/>
        </w:rPr>
        <w:t xml:space="preserve"> 01 20</w:t>
      </w:r>
      <w:r w:rsidR="00E016CC">
        <w:rPr>
          <w:rFonts w:ascii="Arial" w:eastAsia="Times New Roman" w:hAnsi="Arial" w:cs="Times New Roman"/>
          <w:szCs w:val="24"/>
          <w:lang w:val="en-GB" w:eastAsia="en-GB"/>
        </w:rPr>
        <w:t>20</w:t>
      </w:r>
    </w:p>
    <w:sectPr w:rsidR="008E46E6" w:rsidRPr="008E46E6" w:rsidSect="006819F2">
      <w:headerReference w:type="default" r:id="rId8"/>
      <w:footerReference w:type="default" r:id="rId9"/>
      <w:pgSz w:w="12240" w:h="15840"/>
      <w:pgMar w:top="1986" w:right="900" w:bottom="1440" w:left="1440" w:header="568" w:footer="3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9C9" w:rsidRDefault="004D19C9" w:rsidP="00C63DF7">
      <w:pPr>
        <w:spacing w:after="0" w:line="240" w:lineRule="auto"/>
      </w:pPr>
      <w:r>
        <w:separator/>
      </w:r>
    </w:p>
  </w:endnote>
  <w:endnote w:type="continuationSeparator" w:id="0">
    <w:p w:rsidR="004D19C9" w:rsidRDefault="004D19C9" w:rsidP="00C63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11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348"/>
      <w:gridCol w:w="2140"/>
      <w:gridCol w:w="1747"/>
      <w:gridCol w:w="2248"/>
      <w:gridCol w:w="1453"/>
    </w:tblGrid>
    <w:tr w:rsidR="00051E5F" w:rsidRPr="00C26C7D" w:rsidTr="00F20CE4">
      <w:trPr>
        <w:trHeight w:val="426"/>
      </w:trPr>
      <w:tc>
        <w:tcPr>
          <w:tcW w:w="1182" w:type="pct"/>
        </w:tcPr>
        <w:p w:rsidR="00051E5F" w:rsidRPr="00C26C7D" w:rsidRDefault="00051E5F" w:rsidP="00F20CE4">
          <w:pPr>
            <w:pStyle w:val="Footer"/>
            <w:jc w:val="center"/>
            <w:rPr>
              <w:rFonts w:ascii="Calibri" w:hAnsi="Calibri" w:cs="Calibri"/>
              <w:b/>
              <w:sz w:val="18"/>
              <w:szCs w:val="16"/>
            </w:rPr>
          </w:pPr>
          <w:r w:rsidRPr="00C26C7D">
            <w:rPr>
              <w:rFonts w:ascii="Calibri" w:hAnsi="Calibri" w:cs="Calibri"/>
              <w:sz w:val="18"/>
              <w:szCs w:val="16"/>
            </w:rPr>
            <w:t>Document ID</w:t>
          </w:r>
        </w:p>
      </w:tc>
      <w:tc>
        <w:tcPr>
          <w:tcW w:w="1077" w:type="pct"/>
        </w:tcPr>
        <w:p w:rsidR="00051E5F" w:rsidRPr="00C26C7D" w:rsidRDefault="00051E5F" w:rsidP="00F20CE4">
          <w:pPr>
            <w:pStyle w:val="Footer"/>
            <w:jc w:val="center"/>
            <w:rPr>
              <w:rFonts w:ascii="Calibri" w:hAnsi="Calibri" w:cs="Calibri"/>
              <w:b/>
              <w:sz w:val="18"/>
              <w:szCs w:val="16"/>
            </w:rPr>
          </w:pPr>
          <w:r w:rsidRPr="00C26C7D">
            <w:rPr>
              <w:rFonts w:ascii="Calibri" w:hAnsi="Calibri" w:cs="Calibri"/>
              <w:b/>
              <w:sz w:val="18"/>
              <w:szCs w:val="16"/>
            </w:rPr>
            <w:t>Version</w:t>
          </w:r>
        </w:p>
      </w:tc>
      <w:tc>
        <w:tcPr>
          <w:tcW w:w="879" w:type="pct"/>
        </w:tcPr>
        <w:p w:rsidR="00051E5F" w:rsidRPr="00C26C7D" w:rsidRDefault="00051E5F" w:rsidP="00F20CE4">
          <w:pPr>
            <w:pStyle w:val="Footer"/>
            <w:jc w:val="center"/>
            <w:rPr>
              <w:rFonts w:ascii="Calibri" w:hAnsi="Calibri" w:cs="Calibri"/>
              <w:b/>
              <w:sz w:val="18"/>
              <w:szCs w:val="16"/>
            </w:rPr>
          </w:pPr>
          <w:r w:rsidRPr="00C26C7D">
            <w:rPr>
              <w:rFonts w:ascii="Calibri" w:hAnsi="Calibri" w:cs="Calibri"/>
              <w:b/>
              <w:sz w:val="18"/>
              <w:szCs w:val="16"/>
            </w:rPr>
            <w:t>Status</w:t>
          </w:r>
        </w:p>
      </w:tc>
      <w:tc>
        <w:tcPr>
          <w:tcW w:w="1131" w:type="pct"/>
        </w:tcPr>
        <w:p w:rsidR="00051E5F" w:rsidRPr="00C26C7D" w:rsidRDefault="00051E5F" w:rsidP="00F20CE4">
          <w:pPr>
            <w:pStyle w:val="Footer"/>
            <w:jc w:val="center"/>
            <w:rPr>
              <w:rFonts w:ascii="Calibri" w:hAnsi="Calibri" w:cs="Calibri"/>
              <w:b/>
              <w:sz w:val="18"/>
              <w:szCs w:val="16"/>
            </w:rPr>
          </w:pPr>
          <w:r w:rsidRPr="00C26C7D">
            <w:rPr>
              <w:rFonts w:ascii="Calibri" w:hAnsi="Calibri" w:cs="Calibri"/>
              <w:b/>
              <w:sz w:val="18"/>
              <w:szCs w:val="16"/>
            </w:rPr>
            <w:t>Department</w:t>
          </w:r>
        </w:p>
      </w:tc>
      <w:tc>
        <w:tcPr>
          <w:tcW w:w="731" w:type="pct"/>
        </w:tcPr>
        <w:p w:rsidR="00051E5F" w:rsidRPr="00C26C7D" w:rsidRDefault="00051E5F" w:rsidP="00F20CE4">
          <w:pPr>
            <w:pStyle w:val="Footer"/>
            <w:jc w:val="center"/>
            <w:rPr>
              <w:rFonts w:ascii="Calibri" w:hAnsi="Calibri" w:cs="Calibri"/>
              <w:b/>
              <w:sz w:val="18"/>
              <w:szCs w:val="16"/>
            </w:rPr>
          </w:pPr>
          <w:r w:rsidRPr="00C26C7D">
            <w:rPr>
              <w:rFonts w:ascii="Calibri" w:hAnsi="Calibri" w:cs="Calibri"/>
              <w:color w:val="7F7F7F"/>
              <w:spacing w:val="60"/>
              <w:sz w:val="16"/>
              <w:szCs w:val="16"/>
            </w:rPr>
            <w:t>Page</w:t>
          </w:r>
        </w:p>
      </w:tc>
    </w:tr>
    <w:tr w:rsidR="00051E5F" w:rsidRPr="00C26C7D" w:rsidTr="00F20CE4">
      <w:trPr>
        <w:trHeight w:val="266"/>
      </w:trPr>
      <w:tc>
        <w:tcPr>
          <w:tcW w:w="1182" w:type="pct"/>
        </w:tcPr>
        <w:p w:rsidR="00051E5F" w:rsidRPr="00C26C7D" w:rsidRDefault="00051E5F" w:rsidP="00F20CE4">
          <w:pPr>
            <w:pStyle w:val="Footer"/>
            <w:jc w:val="center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POL-02</w:t>
          </w:r>
        </w:p>
      </w:tc>
      <w:tc>
        <w:tcPr>
          <w:tcW w:w="1077" w:type="pct"/>
        </w:tcPr>
        <w:p w:rsidR="00051E5F" w:rsidRPr="00C26C7D" w:rsidRDefault="00051E5F" w:rsidP="00F20CE4">
          <w:pPr>
            <w:pStyle w:val="Footer"/>
            <w:jc w:val="center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VR- 1.0 01 2018</w:t>
          </w:r>
        </w:p>
      </w:tc>
      <w:tc>
        <w:tcPr>
          <w:tcW w:w="879" w:type="pct"/>
        </w:tcPr>
        <w:p w:rsidR="00051E5F" w:rsidRPr="00C26C7D" w:rsidRDefault="00051E5F" w:rsidP="00F20CE4">
          <w:pPr>
            <w:pStyle w:val="Footer"/>
            <w:jc w:val="center"/>
            <w:rPr>
              <w:rFonts w:ascii="Calibri" w:hAnsi="Calibri" w:cs="Calibri"/>
              <w:sz w:val="16"/>
              <w:szCs w:val="16"/>
            </w:rPr>
          </w:pPr>
          <w:r w:rsidRPr="00C26C7D">
            <w:rPr>
              <w:rFonts w:ascii="Calibri" w:hAnsi="Calibri" w:cs="Calibri"/>
              <w:sz w:val="16"/>
              <w:szCs w:val="16"/>
            </w:rPr>
            <w:t>Active</w:t>
          </w:r>
        </w:p>
      </w:tc>
      <w:tc>
        <w:tcPr>
          <w:tcW w:w="1131" w:type="pct"/>
        </w:tcPr>
        <w:p w:rsidR="00051E5F" w:rsidRPr="00C26C7D" w:rsidRDefault="00051E5F" w:rsidP="00F20CE4">
          <w:pPr>
            <w:pStyle w:val="Footer"/>
            <w:jc w:val="center"/>
            <w:rPr>
              <w:rFonts w:ascii="Calibri" w:hAnsi="Calibri" w:cs="Calibri"/>
              <w:sz w:val="16"/>
              <w:szCs w:val="16"/>
            </w:rPr>
          </w:pPr>
          <w:r w:rsidRPr="00C26C7D">
            <w:rPr>
              <w:rFonts w:ascii="Calibri" w:hAnsi="Calibri" w:cs="Calibri"/>
              <w:sz w:val="16"/>
              <w:szCs w:val="16"/>
            </w:rPr>
            <w:t>HR</w:t>
          </w:r>
        </w:p>
      </w:tc>
      <w:tc>
        <w:tcPr>
          <w:tcW w:w="731" w:type="pct"/>
        </w:tcPr>
        <w:p w:rsidR="00051E5F" w:rsidRPr="00C26C7D" w:rsidRDefault="00FB657C" w:rsidP="00F20CE4">
          <w:pPr>
            <w:pStyle w:val="Footer"/>
            <w:jc w:val="center"/>
            <w:rPr>
              <w:rFonts w:ascii="Calibri" w:hAnsi="Calibri" w:cs="Calibri"/>
              <w:sz w:val="16"/>
              <w:szCs w:val="16"/>
            </w:rPr>
          </w:pPr>
          <w:r w:rsidRPr="00C26C7D">
            <w:rPr>
              <w:rFonts w:ascii="Calibri" w:hAnsi="Calibri" w:cs="Calibri"/>
              <w:sz w:val="16"/>
              <w:szCs w:val="16"/>
            </w:rPr>
            <w:fldChar w:fldCharType="begin"/>
          </w:r>
          <w:r w:rsidR="00051E5F" w:rsidRPr="00C26C7D">
            <w:rPr>
              <w:rFonts w:ascii="Calibri" w:hAnsi="Calibri" w:cs="Calibri"/>
              <w:sz w:val="16"/>
              <w:szCs w:val="16"/>
            </w:rPr>
            <w:instrText xml:space="preserve"> PAGE   \* MERGEFORMAT </w:instrText>
          </w:r>
          <w:r w:rsidRPr="00C26C7D">
            <w:rPr>
              <w:rFonts w:ascii="Calibri" w:hAnsi="Calibri" w:cs="Calibri"/>
              <w:sz w:val="16"/>
              <w:szCs w:val="16"/>
            </w:rPr>
            <w:fldChar w:fldCharType="separate"/>
          </w:r>
          <w:r w:rsidR="004D19C9" w:rsidRPr="004D19C9">
            <w:rPr>
              <w:rFonts w:ascii="Calibri" w:hAnsi="Calibri" w:cs="Calibri"/>
              <w:noProof/>
            </w:rPr>
            <w:t>1</w:t>
          </w:r>
          <w:r w:rsidRPr="00C26C7D">
            <w:rPr>
              <w:rFonts w:ascii="Calibri" w:hAnsi="Calibri" w:cs="Calibri"/>
              <w:sz w:val="16"/>
              <w:szCs w:val="16"/>
            </w:rPr>
            <w:fldChar w:fldCharType="end"/>
          </w:r>
        </w:p>
      </w:tc>
    </w:tr>
  </w:tbl>
  <w:p w:rsidR="00C63DF7" w:rsidRPr="00051E5F" w:rsidRDefault="00C63DF7" w:rsidP="00051E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9C9" w:rsidRDefault="004D19C9" w:rsidP="00C63DF7">
      <w:pPr>
        <w:spacing w:after="0" w:line="240" w:lineRule="auto"/>
      </w:pPr>
      <w:r>
        <w:separator/>
      </w:r>
    </w:p>
  </w:footnote>
  <w:footnote w:type="continuationSeparator" w:id="0">
    <w:p w:rsidR="004D19C9" w:rsidRDefault="004D19C9" w:rsidP="00C63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5F1" w:rsidRPr="00A15698" w:rsidRDefault="00A15698" w:rsidP="00A15698">
    <w:pPr>
      <w:pStyle w:val="Header"/>
    </w:pPr>
    <w:r w:rsidRPr="00A15698">
      <w:rPr>
        <w:b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-28658</wp:posOffset>
          </wp:positionH>
          <wp:positionV relativeFrom="paragraph">
            <wp:posOffset>164106</wp:posOffset>
          </wp:positionV>
          <wp:extent cx="1832030" cy="596348"/>
          <wp:effectExtent l="19050" t="0" r="0" b="0"/>
          <wp:wrapNone/>
          <wp:docPr id="2" name="Picture 1" descr="WhatsApp Image 2019-04-04 a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hatsApp Image 2019-04-04 at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030" cy="5963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75CC3"/>
    <w:multiLevelType w:val="hybridMultilevel"/>
    <w:tmpl w:val="15E201B8"/>
    <w:lvl w:ilvl="0" w:tplc="2BD4D53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35C6F"/>
    <w:multiLevelType w:val="hybridMultilevel"/>
    <w:tmpl w:val="BCC66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6D090F"/>
    <w:multiLevelType w:val="hybridMultilevel"/>
    <w:tmpl w:val="7FF43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savePreviewPicture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C63DF7"/>
    <w:rsid w:val="00036FC8"/>
    <w:rsid w:val="00051E5F"/>
    <w:rsid w:val="000B4E90"/>
    <w:rsid w:val="000D06F3"/>
    <w:rsid w:val="000F1A27"/>
    <w:rsid w:val="001124D8"/>
    <w:rsid w:val="00157DE8"/>
    <w:rsid w:val="00176E0E"/>
    <w:rsid w:val="00192F42"/>
    <w:rsid w:val="001C5F49"/>
    <w:rsid w:val="001C741A"/>
    <w:rsid w:val="00203B99"/>
    <w:rsid w:val="00204C91"/>
    <w:rsid w:val="0023524B"/>
    <w:rsid w:val="00247038"/>
    <w:rsid w:val="0031095B"/>
    <w:rsid w:val="003143B9"/>
    <w:rsid w:val="003B4C1F"/>
    <w:rsid w:val="003D01EE"/>
    <w:rsid w:val="00440742"/>
    <w:rsid w:val="004D19C9"/>
    <w:rsid w:val="004E5351"/>
    <w:rsid w:val="004F5905"/>
    <w:rsid w:val="005B51C0"/>
    <w:rsid w:val="005E7B03"/>
    <w:rsid w:val="00610AE6"/>
    <w:rsid w:val="00653026"/>
    <w:rsid w:val="006819F2"/>
    <w:rsid w:val="006825F1"/>
    <w:rsid w:val="00694371"/>
    <w:rsid w:val="006D6B7D"/>
    <w:rsid w:val="006F7468"/>
    <w:rsid w:val="007045E4"/>
    <w:rsid w:val="007B40A9"/>
    <w:rsid w:val="008042E0"/>
    <w:rsid w:val="00824CD9"/>
    <w:rsid w:val="00833EB9"/>
    <w:rsid w:val="008349E3"/>
    <w:rsid w:val="00841EA8"/>
    <w:rsid w:val="008B581C"/>
    <w:rsid w:val="008C66B3"/>
    <w:rsid w:val="008E355C"/>
    <w:rsid w:val="008E46E6"/>
    <w:rsid w:val="009302AB"/>
    <w:rsid w:val="00A15698"/>
    <w:rsid w:val="00A718F7"/>
    <w:rsid w:val="00A909F9"/>
    <w:rsid w:val="00AD71D9"/>
    <w:rsid w:val="00AF25F5"/>
    <w:rsid w:val="00B0451E"/>
    <w:rsid w:val="00B47B3F"/>
    <w:rsid w:val="00B71EEA"/>
    <w:rsid w:val="00B86CA5"/>
    <w:rsid w:val="00B94C4F"/>
    <w:rsid w:val="00BC7E6E"/>
    <w:rsid w:val="00C00FD6"/>
    <w:rsid w:val="00C50AC3"/>
    <w:rsid w:val="00C63DF7"/>
    <w:rsid w:val="00C75985"/>
    <w:rsid w:val="00C94D78"/>
    <w:rsid w:val="00CA03C7"/>
    <w:rsid w:val="00CD5894"/>
    <w:rsid w:val="00CE5660"/>
    <w:rsid w:val="00D35DB3"/>
    <w:rsid w:val="00D426B3"/>
    <w:rsid w:val="00D54CC7"/>
    <w:rsid w:val="00DD1B83"/>
    <w:rsid w:val="00DE2BBD"/>
    <w:rsid w:val="00E016CC"/>
    <w:rsid w:val="00E9595E"/>
    <w:rsid w:val="00F07AD1"/>
    <w:rsid w:val="00F34EC4"/>
    <w:rsid w:val="00F72170"/>
    <w:rsid w:val="00FA2843"/>
    <w:rsid w:val="00FB657C"/>
    <w:rsid w:val="00FC36E7"/>
    <w:rsid w:val="00FC4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D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3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DF7"/>
  </w:style>
  <w:style w:type="paragraph" w:styleId="Footer">
    <w:name w:val="footer"/>
    <w:basedOn w:val="Normal"/>
    <w:link w:val="FooterChar"/>
    <w:uiPriority w:val="99"/>
    <w:unhideWhenUsed/>
    <w:rsid w:val="00C63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DF7"/>
  </w:style>
  <w:style w:type="paragraph" w:styleId="NormalWeb">
    <w:name w:val="Normal (Web)"/>
    <w:basedOn w:val="Normal"/>
    <w:uiPriority w:val="99"/>
    <w:unhideWhenUsed/>
    <w:rsid w:val="00C63DF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8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24CD9"/>
    <w:rPr>
      <w:color w:val="0000FF"/>
      <w:u w:val="single"/>
    </w:rPr>
  </w:style>
  <w:style w:type="table" w:customStyle="1" w:styleId="MediumList1-Accent11">
    <w:name w:val="Medium List 1 - Accent 11"/>
    <w:basedOn w:val="TableNormal"/>
    <w:uiPriority w:val="65"/>
    <w:rsid w:val="008C66B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21">
    <w:name w:val="Medium List 21"/>
    <w:basedOn w:val="TableNormal"/>
    <w:uiPriority w:val="66"/>
    <w:rsid w:val="008B581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9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81603-8ED0-44E7-B879-9DE77A51A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HP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CCS Ltd</cp:lastModifiedBy>
  <cp:revision>23</cp:revision>
  <dcterms:created xsi:type="dcterms:W3CDTF">2016-12-22T13:55:00Z</dcterms:created>
  <dcterms:modified xsi:type="dcterms:W3CDTF">2019-04-22T17:37:00Z</dcterms:modified>
  <cp:category/>
</cp:coreProperties>
</file>